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BFB4" w14:textId="77777777" w:rsidR="006363A6" w:rsidRPr="004D4D04" w:rsidRDefault="006363A6" w:rsidP="006363A6">
      <w:pPr>
        <w:pStyle w:val="BodyText"/>
        <w:spacing w:before="114" w:line="242" w:lineRule="auto"/>
        <w:ind w:left="84" w:right="1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ИЗВОД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4D04">
        <w:rPr>
          <w:rFonts w:ascii="Times New Roman" w:hAnsi="Times New Roman" w:cs="Times New Roman"/>
          <w:b/>
          <w:bCs/>
          <w:sz w:val="24"/>
          <w:szCs w:val="24"/>
        </w:rPr>
        <w:t>аписник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прве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седнице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bCs/>
          <w:sz w:val="24"/>
          <w:szCs w:val="24"/>
        </w:rPr>
        <w:t>ОШ</w:t>
      </w:r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Анта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Богићевић</w:t>
      </w:r>
      <w:proofErr w:type="spellEnd"/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D4D0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Лозница</w:t>
      </w:r>
      <w:proofErr w:type="spellEnd"/>
      <w:r w:rsidRPr="004D4D0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4D4D04">
        <w:rPr>
          <w:rFonts w:ascii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одржане</w:t>
      </w:r>
      <w:proofErr w:type="spellEnd"/>
      <w:r w:rsidRPr="004D4D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4D0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bCs/>
          <w:sz w:val="24"/>
          <w:szCs w:val="24"/>
        </w:rPr>
        <w:t xml:space="preserve">12.09.2022. у 18,05 </w:t>
      </w:r>
      <w:proofErr w:type="spellStart"/>
      <w:r w:rsidRPr="004D4D04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</w:p>
    <w:p w14:paraId="23B12AC5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5EC27AE4" w14:textId="77777777" w:rsidR="006363A6" w:rsidRPr="004D4D04" w:rsidRDefault="006363A6" w:rsidP="006363A6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65F166ED" w14:textId="77777777" w:rsidR="006363A6" w:rsidRPr="004D4D04" w:rsidRDefault="006363A6" w:rsidP="006363A6">
      <w:pPr>
        <w:pStyle w:val="BodyText"/>
        <w:spacing w:before="97" w:line="278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конститутивној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присуствовало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Одељенска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8-</w:t>
      </w:r>
      <w:proofErr w:type="gramStart"/>
      <w:r w:rsidRPr="004D4D04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Србијанка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Остојић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-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-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-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-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4D4D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Панић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790673BA" w14:textId="77777777" w:rsidR="006363A6" w:rsidRPr="004D4D04" w:rsidRDefault="006363A6" w:rsidP="006363A6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07929A6A" w14:textId="77777777" w:rsidR="006363A6" w:rsidRPr="004D4D04" w:rsidRDefault="006363A6" w:rsidP="006363A6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предложен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14:paraId="1E3A8118" w14:textId="77777777" w:rsidR="006363A6" w:rsidRPr="004D4D04" w:rsidRDefault="006363A6" w:rsidP="006363A6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5772C1E" w14:textId="77777777" w:rsidR="006363A6" w:rsidRPr="004D4D04" w:rsidRDefault="006363A6" w:rsidP="006363A6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4D4D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</w:p>
    <w:p w14:paraId="07E44FCC" w14:textId="77777777" w:rsidR="006363A6" w:rsidRPr="004D4D04" w:rsidRDefault="006363A6" w:rsidP="006363A6">
      <w:pPr>
        <w:pStyle w:val="BodyText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5F0DE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Конституисање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1686517D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2" w:line="278" w:lineRule="auto"/>
        <w:ind w:right="5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Start"/>
      <w:r w:rsidRPr="004D4D04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39F0DDE9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line="278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4D4D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2022/2023.</w:t>
      </w:r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687E01A5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2021/2022.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4511F427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Упознавање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Годишњим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2022/2023.</w:t>
      </w:r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5CD05482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2" w:line="278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3F46DEFC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line="278" w:lineRule="auto"/>
        <w:ind w:righ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одељенске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1CE548A2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line="278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намирница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23203596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осигуравајућег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25B480F4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намени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18C3D2BB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тимовима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комисијама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</w:p>
    <w:p w14:paraId="2B780B5A" w14:textId="77777777" w:rsidR="006363A6" w:rsidRPr="004D4D04" w:rsidRDefault="006363A6" w:rsidP="006363A6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D4D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</w:p>
    <w:p w14:paraId="3758571C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531297BA" w14:textId="77777777" w:rsidR="006363A6" w:rsidRPr="004D4D04" w:rsidRDefault="006363A6" w:rsidP="006363A6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B538A26" w14:textId="77777777" w:rsidR="006363A6" w:rsidRPr="004D4D04" w:rsidRDefault="006363A6" w:rsidP="006363A6">
      <w:pPr>
        <w:pStyle w:val="BodyText"/>
        <w:spacing w:line="278" w:lineRule="auto"/>
        <w:ind w:left="100" w:right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Панић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поздравила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упознала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sr-Cyrl-RS"/>
        </w:rPr>
        <w:t>њ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иховој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улози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чланова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саветодавног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Прочит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</w:t>
      </w:r>
      <w:r w:rsidRPr="004D4D04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120.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улогом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уручен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ОШ „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Анта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Богићевић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1EE78389" w14:textId="77777777" w:rsidR="006363A6" w:rsidRPr="004D4D04" w:rsidRDefault="006363A6" w:rsidP="006363A6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32ADED4C" w14:textId="77777777" w:rsidR="006363A6" w:rsidRPr="006363A6" w:rsidRDefault="006363A6" w:rsidP="006363A6">
      <w:pPr>
        <w:pStyle w:val="ListParagraph"/>
        <w:numPr>
          <w:ilvl w:val="0"/>
          <w:numId w:val="1"/>
        </w:numPr>
        <w:tabs>
          <w:tab w:val="left" w:pos="285"/>
        </w:tabs>
        <w:spacing w:before="1" w:line="276" w:lineRule="auto"/>
        <w:ind w:right="2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63A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СР ОШ</w:t>
      </w:r>
      <w:r w:rsidRPr="00636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3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Анта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Богићевић</w:t>
      </w:r>
      <w:proofErr w:type="spellEnd"/>
      <w:proofErr w:type="gramStart"/>
      <w:r w:rsidRPr="006363A6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отпочела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у</w:t>
      </w:r>
      <w:r w:rsidRPr="00636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3A6">
        <w:rPr>
          <w:rFonts w:ascii="Times New Roman" w:hAnsi="Times New Roman" w:cs="Times New Roman"/>
          <w:sz w:val="24"/>
          <w:szCs w:val="24"/>
        </w:rPr>
        <w:t>18:05</w:t>
      </w:r>
      <w:r w:rsidRPr="00636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предвиђеним</w:t>
      </w:r>
      <w:proofErr w:type="spellEnd"/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начином</w:t>
      </w:r>
      <w:proofErr w:type="spellEnd"/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конституисања</w:t>
      </w:r>
      <w:proofErr w:type="spellEnd"/>
      <w:r w:rsidRPr="00636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63A6">
        <w:rPr>
          <w:rFonts w:ascii="Times New Roman" w:hAnsi="Times New Roman" w:cs="Times New Roman"/>
          <w:sz w:val="24"/>
          <w:szCs w:val="24"/>
        </w:rPr>
        <w:t>СР.</w:t>
      </w:r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6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отворила</w:t>
      </w:r>
      <w:proofErr w:type="spellEnd"/>
      <w:r w:rsidRPr="00636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Маријана</w:t>
      </w:r>
      <w:proofErr w:type="spellEnd"/>
      <w:r w:rsidRPr="006363A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делегираних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прешло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63A6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6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A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6363A6">
        <w:rPr>
          <w:rFonts w:ascii="Times New Roman" w:hAnsi="Times New Roman" w:cs="Times New Roman"/>
          <w:sz w:val="24"/>
          <w:szCs w:val="24"/>
        </w:rPr>
        <w:t xml:space="preserve"> СР. </w:t>
      </w:r>
    </w:p>
    <w:p w14:paraId="55753DDF" w14:textId="77777777" w:rsidR="006363A6" w:rsidRPr="004D4D04" w:rsidRDefault="006363A6" w:rsidP="006363A6">
      <w:pPr>
        <w:pStyle w:val="Heading1"/>
        <w:tabs>
          <w:tab w:val="left" w:pos="285"/>
        </w:tabs>
        <w:spacing w:before="131" w:line="276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изабрали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Драгишу</w:t>
      </w:r>
      <w:proofErr w:type="spellEnd"/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Ђурића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Маријану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ОШ </w:t>
      </w:r>
      <w:proofErr w:type="gramStart"/>
      <w:r w:rsidRPr="004D4D04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Драгиша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одсуству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</w:t>
      </w:r>
      <w:r>
        <w:rPr>
          <w:rFonts w:ascii="Times New Roman" w:hAnsi="Times New Roman" w:cs="Times New Roman"/>
          <w:sz w:val="24"/>
          <w:szCs w:val="24"/>
        </w:rPr>
        <w:t>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0DD375DF" w14:textId="77777777" w:rsidR="006363A6" w:rsidRPr="004D4D04" w:rsidRDefault="006363A6" w:rsidP="006363A6">
      <w:pPr>
        <w:pStyle w:val="ListParagraph"/>
        <w:tabs>
          <w:tab w:val="left" w:pos="285"/>
        </w:tabs>
        <w:spacing w:before="131"/>
        <w:ind w:left="284" w:hanging="185"/>
        <w:jc w:val="both"/>
        <w:rPr>
          <w:rFonts w:ascii="Times New Roman" w:hAnsi="Times New Roman" w:cs="Times New Roman"/>
          <w:sz w:val="24"/>
          <w:szCs w:val="24"/>
        </w:rPr>
      </w:pPr>
    </w:p>
    <w:p w14:paraId="045DA809" w14:textId="77777777" w:rsidR="006363A6" w:rsidRPr="004D4D04" w:rsidRDefault="006363A6" w:rsidP="006363A6">
      <w:pPr>
        <w:pStyle w:val="ListParagraph"/>
        <w:tabs>
          <w:tab w:val="left" w:pos="285"/>
        </w:tabs>
        <w:spacing w:before="131"/>
        <w:ind w:left="284" w:hanging="185"/>
        <w:jc w:val="both"/>
        <w:rPr>
          <w:rFonts w:ascii="Times New Roman" w:hAnsi="Times New Roman" w:cs="Times New Roman"/>
          <w:sz w:val="24"/>
          <w:szCs w:val="24"/>
        </w:rPr>
      </w:pPr>
    </w:p>
    <w:p w14:paraId="18040157" w14:textId="77777777" w:rsidR="006363A6" w:rsidRPr="004D4D04" w:rsidRDefault="006363A6" w:rsidP="006363A6">
      <w:pPr>
        <w:pStyle w:val="ListParagraph"/>
        <w:tabs>
          <w:tab w:val="left" w:pos="285"/>
        </w:tabs>
        <w:spacing w:before="131"/>
        <w:ind w:left="284" w:hanging="185"/>
        <w:jc w:val="both"/>
        <w:rPr>
          <w:rFonts w:ascii="Times New Roman" w:hAnsi="Times New Roman" w:cs="Times New Roman"/>
          <w:sz w:val="24"/>
          <w:szCs w:val="24"/>
        </w:rPr>
      </w:pPr>
    </w:p>
    <w:p w14:paraId="6CB4368D" w14:textId="77777777" w:rsidR="006363A6" w:rsidRPr="004D4D04" w:rsidRDefault="006363A6" w:rsidP="006363A6">
      <w:pPr>
        <w:pStyle w:val="ListParagraph"/>
        <w:tabs>
          <w:tab w:val="left" w:pos="285"/>
        </w:tabs>
        <w:spacing w:before="131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функционисао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прочитани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једничког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приступили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предлагању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констатовано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589DB828" w14:textId="77777777" w:rsidR="006363A6" w:rsidRPr="004D4D04" w:rsidRDefault="006363A6" w:rsidP="006363A6">
      <w:pPr>
        <w:tabs>
          <w:tab w:val="left" w:pos="285"/>
        </w:tabs>
        <w:spacing w:before="131"/>
        <w:ind w:lef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</w:p>
    <w:p w14:paraId="35AEB6F7" w14:textId="77777777" w:rsidR="006363A6" w:rsidRPr="004D4D04" w:rsidRDefault="006363A6" w:rsidP="006363A6">
      <w:pPr>
        <w:pStyle w:val="ListParagraph"/>
        <w:tabs>
          <w:tab w:val="left" w:pos="285"/>
        </w:tabs>
        <w:spacing w:before="13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Душко</w:t>
      </w:r>
      <w:proofErr w:type="spellEnd"/>
      <w:r w:rsidRPr="004D4D0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Ђурић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4D04"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 w:rsidRPr="004D4D04">
        <w:rPr>
          <w:rFonts w:ascii="Times New Roman" w:hAnsi="Times New Roman" w:cs="Times New Roman"/>
          <w:b/>
          <w:sz w:val="24"/>
          <w:szCs w:val="24"/>
        </w:rPr>
        <w:t>-1)</w:t>
      </w:r>
    </w:p>
    <w:p w14:paraId="0AADF2CE" w14:textId="77777777" w:rsidR="006363A6" w:rsidRPr="004D4D04" w:rsidRDefault="006363A6" w:rsidP="006363A6">
      <w:pPr>
        <w:spacing w:before="38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Горица</w:t>
      </w:r>
      <w:proofErr w:type="spellEnd"/>
      <w:r w:rsidRPr="004D4D0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b/>
          <w:sz w:val="24"/>
          <w:szCs w:val="24"/>
        </w:rPr>
        <w:t>Марковић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5-3)</w:t>
      </w:r>
    </w:p>
    <w:p w14:paraId="4E4890D7" w14:textId="77777777" w:rsidR="006363A6" w:rsidRPr="004D4D04" w:rsidRDefault="006363A6" w:rsidP="006363A6">
      <w:pPr>
        <w:spacing w:before="38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0E9774C" w14:textId="77777777" w:rsidR="006363A6" w:rsidRPr="004D4D04" w:rsidRDefault="006363A6" w:rsidP="006363A6">
      <w:pPr>
        <w:spacing w:before="38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Изабрани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Општински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Савет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Душко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Ђурић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Горица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Марковић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>.</w:t>
      </w:r>
    </w:p>
    <w:p w14:paraId="27928DBB" w14:textId="77777777" w:rsidR="006363A6" w:rsidRPr="004D4D04" w:rsidRDefault="006363A6" w:rsidP="006363A6">
      <w:pPr>
        <w:pStyle w:val="Body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3C5400B9" w14:textId="77777777" w:rsidR="006363A6" w:rsidRPr="004D4D04" w:rsidRDefault="006363A6" w:rsidP="006363A6">
      <w:pPr>
        <w:pStyle w:val="ListParagraph"/>
        <w:numPr>
          <w:ilvl w:val="0"/>
          <w:numId w:val="4"/>
        </w:numPr>
        <w:tabs>
          <w:tab w:val="left" w:pos="285"/>
        </w:tabs>
        <w:spacing w:before="2" w:line="278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Панић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изнела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2022/2023.</w:t>
      </w:r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Прочитане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4-5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укаже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дискусију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дискусију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7DAC7F1D" w14:textId="77777777" w:rsidR="006363A6" w:rsidRPr="004D4D04" w:rsidRDefault="006363A6" w:rsidP="006363A6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усвојили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proofErr w:type="gramEnd"/>
      <w:r w:rsidRPr="004D4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2022/2023.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5D95676E" w14:textId="77777777" w:rsidR="006363A6" w:rsidRPr="004D4D04" w:rsidRDefault="006363A6" w:rsidP="006363A6">
      <w:pPr>
        <w:pStyle w:val="BodyText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DD661" w14:textId="77777777" w:rsidR="006363A6" w:rsidRPr="004D4D04" w:rsidRDefault="006363A6" w:rsidP="006363A6">
      <w:pPr>
        <w:pStyle w:val="ListParagraph"/>
        <w:numPr>
          <w:ilvl w:val="0"/>
          <w:numId w:val="4"/>
        </w:numPr>
        <w:tabs>
          <w:tab w:val="left" w:pos="345"/>
        </w:tabs>
        <w:spacing w:line="278" w:lineRule="auto"/>
        <w:ind w:right="1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протеклој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освртом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извешстаје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тимова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разредних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Истакла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прошлој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години.Било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остваривала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носила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изазовима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онлајн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Речено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онлајн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сачекан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спремно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подељени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А и Б (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учионицама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камере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пратили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Изнела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оствареност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процентима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испланирано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4D04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суочени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Истакла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окружних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одлични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Кулезић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одвојио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бронзу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Румунији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информатике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матурант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кренуо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набављеним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наставним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D04">
        <w:rPr>
          <w:rFonts w:ascii="Times New Roman" w:hAnsi="Times New Roman" w:cs="Times New Roman"/>
          <w:sz w:val="24"/>
          <w:szCs w:val="24"/>
        </w:rPr>
        <w:t xml:space="preserve">и </w:t>
      </w:r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Све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у </w:t>
      </w:r>
      <w:proofErr w:type="spellStart"/>
      <w:proofErr w:type="gram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свему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,</w:t>
      </w:r>
      <w:proofErr w:type="gram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нама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једна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успешна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али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тешка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школска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година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Извештај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о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раду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завршен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закључцима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препорукама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рад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овој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6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30624E5" w14:textId="77777777" w:rsidR="006363A6" w:rsidRPr="004D4D04" w:rsidRDefault="006363A6" w:rsidP="006363A6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DC26757" w14:textId="77777777" w:rsidR="006363A6" w:rsidRPr="004D4D04" w:rsidRDefault="006363A6" w:rsidP="006363A6">
      <w:pPr>
        <w:pStyle w:val="Heading1"/>
        <w:spacing w:before="1" w:line="276" w:lineRule="auto"/>
        <w:ind w:right="164" w:firstLine="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извештајем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2021/2022.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36036214" w14:textId="77777777" w:rsidR="006363A6" w:rsidRPr="004D4D04" w:rsidRDefault="006363A6" w:rsidP="006363A6">
      <w:pPr>
        <w:pStyle w:val="BodyText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5B34" w14:textId="77777777" w:rsidR="006363A6" w:rsidRPr="004D4D04" w:rsidRDefault="006363A6" w:rsidP="006363A6">
      <w:pPr>
        <w:pStyle w:val="ListParagraph"/>
        <w:tabs>
          <w:tab w:val="left" w:pos="345"/>
        </w:tabs>
        <w:spacing w:before="1" w:line="278" w:lineRule="auto"/>
        <w:ind w:left="460" w:right="15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75ADBC" w14:textId="77777777" w:rsidR="006363A6" w:rsidRPr="004D4D04" w:rsidRDefault="006363A6" w:rsidP="006363A6">
      <w:pPr>
        <w:pStyle w:val="ListParagraph"/>
        <w:numPr>
          <w:ilvl w:val="0"/>
          <w:numId w:val="4"/>
        </w:numPr>
        <w:tabs>
          <w:tab w:val="left" w:pos="345"/>
        </w:tabs>
        <w:spacing w:before="1" w:line="278" w:lineRule="auto"/>
        <w:ind w:right="1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предвидиме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задужења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реализаторе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Предвиђени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оквири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координатори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тимова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руководиоци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разредних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библотекар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чланиви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бољег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поштујући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самовреднновање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развојно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lastRenderedPageBreak/>
        <w:t>тематско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временска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</w:t>
      </w:r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 xml:space="preserve">ИОП-3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физике,одржавање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одељењских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темом-ненасилна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мобилних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доследно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Речено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појачати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награђивања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,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конкурисати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амбасадама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министарствима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D4D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закључио</w:t>
      </w:r>
      <w:proofErr w:type="spellEnd"/>
      <w:proofErr w:type="gram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спремни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жеље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здрави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     .</w:t>
      </w:r>
    </w:p>
    <w:p w14:paraId="5996E8F3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0D73A273" w14:textId="77777777" w:rsidR="006363A6" w:rsidRPr="004D4D04" w:rsidRDefault="006363A6" w:rsidP="006363A6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СР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2022/2023.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282BC608" w14:textId="77777777" w:rsidR="006363A6" w:rsidRPr="004D4D04" w:rsidRDefault="006363A6" w:rsidP="006363A6">
      <w:pPr>
        <w:pStyle w:val="BodyText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8F9D9" w14:textId="77777777" w:rsidR="006363A6" w:rsidRPr="004D4D04" w:rsidRDefault="006363A6" w:rsidP="006363A6">
      <w:pPr>
        <w:pStyle w:val="ListParagraph"/>
        <w:numPr>
          <w:ilvl w:val="0"/>
          <w:numId w:val="4"/>
        </w:numPr>
        <w:tabs>
          <w:tab w:val="left" w:pos="285"/>
        </w:tabs>
        <w:spacing w:line="278" w:lineRule="auto"/>
        <w:ind w:right="3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планирано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препоруци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1A75C49D" w14:textId="77777777" w:rsidR="006363A6" w:rsidRPr="004D4D04" w:rsidRDefault="006363A6" w:rsidP="006363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D04">
        <w:rPr>
          <w:rFonts w:ascii="Times New Roman" w:hAnsi="Times New Roman" w:cs="Times New Roman"/>
          <w:b/>
          <w:sz w:val="24"/>
          <w:szCs w:val="24"/>
        </w:rPr>
        <w:t>ГЕНЕРАЦИЈСКИ ПЛАН ЕКСКУРЗИЈА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1170"/>
        <w:gridCol w:w="2509"/>
        <w:gridCol w:w="3161"/>
        <w:gridCol w:w="2340"/>
      </w:tblGrid>
      <w:tr w:rsidR="006363A6" w:rsidRPr="004D4D04" w14:paraId="626194FF" w14:textId="77777777" w:rsidTr="00D22EE9">
        <w:trPr>
          <w:jc w:val="center"/>
        </w:trPr>
        <w:tc>
          <w:tcPr>
            <w:tcW w:w="1350" w:type="dxa"/>
          </w:tcPr>
          <w:p w14:paraId="33047927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170" w:type="dxa"/>
          </w:tcPr>
          <w:p w14:paraId="4DA896E6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Трајање</w:t>
            </w:r>
          </w:p>
        </w:tc>
        <w:tc>
          <w:tcPr>
            <w:tcW w:w="2509" w:type="dxa"/>
          </w:tcPr>
          <w:p w14:paraId="57B1C53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 а р ш р у т а</w:t>
            </w:r>
          </w:p>
        </w:tc>
        <w:tc>
          <w:tcPr>
            <w:tcW w:w="3161" w:type="dxa"/>
          </w:tcPr>
          <w:p w14:paraId="59E738F3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</w:t>
            </w:r>
          </w:p>
        </w:tc>
        <w:tc>
          <w:tcPr>
            <w:tcW w:w="2340" w:type="dxa"/>
          </w:tcPr>
          <w:p w14:paraId="1680B30C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</w:tr>
      <w:tr w:rsidR="006363A6" w:rsidRPr="004D4D04" w14:paraId="7866F055" w14:textId="77777777" w:rsidTr="00D22EE9">
        <w:trPr>
          <w:jc w:val="center"/>
        </w:trPr>
        <w:tc>
          <w:tcPr>
            <w:tcW w:w="1350" w:type="dxa"/>
          </w:tcPr>
          <w:p w14:paraId="549DD8F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4699963C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0D25441B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Бања Ковиљача, Тршић, Троноша</w:t>
            </w:r>
          </w:p>
        </w:tc>
        <w:tc>
          <w:tcPr>
            <w:tcW w:w="3161" w:type="dxa"/>
          </w:tcPr>
          <w:p w14:paraId="69B27E26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Обилазак парка у Бањи 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овиљачи и цркве, посета спомен куће В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ка Караџића и посета манастиру</w:t>
            </w:r>
          </w:p>
        </w:tc>
        <w:tc>
          <w:tcPr>
            <w:tcW w:w="2340" w:type="dxa"/>
          </w:tcPr>
          <w:p w14:paraId="7F9E5670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47F76334" w14:textId="77777777" w:rsidTr="00D22EE9">
        <w:trPr>
          <w:jc w:val="center"/>
        </w:trPr>
        <w:tc>
          <w:tcPr>
            <w:tcW w:w="1350" w:type="dxa"/>
          </w:tcPr>
          <w:p w14:paraId="201EF19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5E26889D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0753E4AD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Лозница-Ваљево-Лелић-Бранковина--Лозница</w:t>
            </w:r>
          </w:p>
        </w:tc>
        <w:tc>
          <w:tcPr>
            <w:tcW w:w="3161" w:type="dxa"/>
          </w:tcPr>
          <w:p w14:paraId="38787B11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Ваљева- старог дела под називом Тешњар, новог дела града, центра, споменик Десанке Максимовић и посета Бранковини ( школа, музеј, библиотека)</w:t>
            </w:r>
          </w:p>
        </w:tc>
        <w:tc>
          <w:tcPr>
            <w:tcW w:w="2340" w:type="dxa"/>
          </w:tcPr>
          <w:p w14:paraId="01161A30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друго полугодиште </w:t>
            </w:r>
          </w:p>
        </w:tc>
      </w:tr>
      <w:tr w:rsidR="006363A6" w:rsidRPr="004D4D04" w14:paraId="2AE7F3D9" w14:textId="77777777" w:rsidTr="00D22EE9">
        <w:trPr>
          <w:jc w:val="center"/>
        </w:trPr>
        <w:tc>
          <w:tcPr>
            <w:tcW w:w="1350" w:type="dxa"/>
          </w:tcPr>
          <w:p w14:paraId="78A58B7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E46E23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61EBC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4E9F6B4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Лозница-Ваљево-Лелић-Бранковина--Лозница</w:t>
            </w:r>
          </w:p>
        </w:tc>
        <w:tc>
          <w:tcPr>
            <w:tcW w:w="3161" w:type="dxa"/>
          </w:tcPr>
          <w:p w14:paraId="54E2FA1A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Ваљева- старог дела под називом Тешњар, новог дела града, центра, споменик Десанке Максимовић и посета Бранковини ( школа, музеј, библиотека)</w:t>
            </w:r>
          </w:p>
        </w:tc>
        <w:tc>
          <w:tcPr>
            <w:tcW w:w="2340" w:type="dxa"/>
          </w:tcPr>
          <w:p w14:paraId="22A18E97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4298B80E" w14:textId="77777777" w:rsidTr="00D22EE9">
        <w:trPr>
          <w:jc w:val="center"/>
        </w:trPr>
        <w:tc>
          <w:tcPr>
            <w:tcW w:w="1350" w:type="dxa"/>
          </w:tcPr>
          <w:p w14:paraId="1F82A021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IV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разр.</w:t>
            </w:r>
          </w:p>
        </w:tc>
        <w:tc>
          <w:tcPr>
            <w:tcW w:w="1170" w:type="dxa"/>
          </w:tcPr>
          <w:p w14:paraId="7145D2B9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дан</w:t>
            </w:r>
          </w:p>
        </w:tc>
        <w:tc>
          <w:tcPr>
            <w:tcW w:w="2509" w:type="dxa"/>
          </w:tcPr>
          <w:p w14:paraId="1EB2010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Лозница-Ваљево-Лелић-Бранковина--Лозница</w:t>
            </w:r>
          </w:p>
        </w:tc>
        <w:tc>
          <w:tcPr>
            <w:tcW w:w="3161" w:type="dxa"/>
          </w:tcPr>
          <w:p w14:paraId="2DDDA908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Обилазак Ваљева- старог дела под називом Тешњар, новог дела града, центра, споменик Десанке Максимовић и посета Бранковини ( школа, музеј, библиотека)</w:t>
            </w:r>
          </w:p>
        </w:tc>
        <w:tc>
          <w:tcPr>
            <w:tcW w:w="2340" w:type="dxa"/>
          </w:tcPr>
          <w:p w14:paraId="2BAA62B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поугодиште</w:t>
            </w:r>
          </w:p>
        </w:tc>
      </w:tr>
      <w:tr w:rsidR="006363A6" w:rsidRPr="004D4D04" w14:paraId="3ABDC4B3" w14:textId="77777777" w:rsidTr="00D22EE9">
        <w:trPr>
          <w:trHeight w:val="1110"/>
          <w:jc w:val="center"/>
        </w:trPr>
        <w:tc>
          <w:tcPr>
            <w:tcW w:w="1350" w:type="dxa"/>
            <w:vMerge w:val="restart"/>
          </w:tcPr>
          <w:p w14:paraId="77D9BAD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V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vMerge w:val="restart"/>
          </w:tcPr>
          <w:p w14:paraId="76E0B392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 дан</w:t>
            </w:r>
          </w:p>
        </w:tc>
        <w:tc>
          <w:tcPr>
            <w:tcW w:w="2509" w:type="dxa"/>
          </w:tcPr>
          <w:p w14:paraId="2555EB8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1. дан</w:t>
            </w:r>
          </w:p>
          <w:p w14:paraId="6C39DE9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Лозница-Соко Град- Шарган</w:t>
            </w:r>
          </w:p>
          <w:p w14:paraId="031CBE9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0C967C7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,Дрвенград- Златибор</w:t>
            </w:r>
          </w:p>
          <w:p w14:paraId="499EEF7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преноћиште)</w:t>
            </w:r>
          </w:p>
        </w:tc>
        <w:tc>
          <w:tcPr>
            <w:tcW w:w="3161" w:type="dxa"/>
            <w:vMerge w:val="restart"/>
          </w:tcPr>
          <w:p w14:paraId="7156C06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Манастир Соко Град; 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манастир Рача, 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Дрвенград и пратећи објекти,вожња Шарганом,</w:t>
            </w:r>
          </w:p>
          <w:p w14:paraId="28213F3D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E83C3A1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FF4C15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BAB10BC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2. дан</w:t>
            </w:r>
          </w:p>
          <w:p w14:paraId="5CADD11D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Стопића пећина, шетња Златибором, обилазак културно- историјских споменика</w:t>
            </w:r>
          </w:p>
        </w:tc>
        <w:tc>
          <w:tcPr>
            <w:tcW w:w="2340" w:type="dxa"/>
          </w:tcPr>
          <w:p w14:paraId="133C370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друго полугодиште</w:t>
            </w:r>
          </w:p>
          <w:p w14:paraId="0818CEA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363A6" w:rsidRPr="004D4D04" w14:paraId="76762726" w14:textId="77777777" w:rsidTr="00D22EE9">
        <w:trPr>
          <w:trHeight w:val="1110"/>
          <w:jc w:val="center"/>
        </w:trPr>
        <w:tc>
          <w:tcPr>
            <w:tcW w:w="1350" w:type="dxa"/>
            <w:vMerge/>
            <w:vAlign w:val="center"/>
          </w:tcPr>
          <w:p w14:paraId="1D2FD88D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1170" w:type="dxa"/>
            <w:vMerge/>
            <w:vAlign w:val="center"/>
          </w:tcPr>
          <w:p w14:paraId="4F9364AD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648A175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дан</w:t>
            </w:r>
          </w:p>
          <w:p w14:paraId="20AD496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Златибор: Стопића пећина, -Кадињача- Бајина Башта</w:t>
            </w:r>
          </w:p>
          <w:p w14:paraId="32E6D3FC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Манастир Рача)</w:t>
            </w:r>
          </w:p>
        </w:tc>
        <w:tc>
          <w:tcPr>
            <w:tcW w:w="3161" w:type="dxa"/>
            <w:vMerge/>
            <w:vAlign w:val="center"/>
          </w:tcPr>
          <w:p w14:paraId="5C5F27E9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98B0CC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363A6" w:rsidRPr="004D4D04" w14:paraId="607C824F" w14:textId="77777777" w:rsidTr="00D22EE9">
        <w:trPr>
          <w:trHeight w:val="1110"/>
          <w:jc w:val="center"/>
        </w:trPr>
        <w:tc>
          <w:tcPr>
            <w:tcW w:w="1350" w:type="dxa"/>
          </w:tcPr>
          <w:p w14:paraId="2DC8DC7C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VI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0DBF484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 дана</w:t>
            </w:r>
          </w:p>
        </w:tc>
        <w:tc>
          <w:tcPr>
            <w:tcW w:w="2509" w:type="dxa"/>
          </w:tcPr>
          <w:p w14:paraId="7E45A835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1.Лозница-Фрушка гора-дворац Дунђерски- Палић- Сомбор   </w:t>
            </w:r>
          </w:p>
          <w:p w14:paraId="5152EB3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 преноћиште)</w:t>
            </w:r>
          </w:p>
        </w:tc>
        <w:tc>
          <w:tcPr>
            <w:tcW w:w="3161" w:type="dxa"/>
          </w:tcPr>
          <w:p w14:paraId="7516A7D2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Фрушка гора ( пауза), дворац Дунђерски,-Палићко језеро, зоо врт,Сомбор</w:t>
            </w:r>
          </w:p>
          <w:p w14:paraId="01311363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преноћиште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2C1664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14E796B2" w14:textId="77777777" w:rsidTr="00D22EE9">
        <w:trPr>
          <w:cantSplit/>
          <w:trHeight w:val="946"/>
          <w:jc w:val="center"/>
        </w:trPr>
        <w:tc>
          <w:tcPr>
            <w:tcW w:w="1350" w:type="dxa"/>
            <w:vAlign w:val="center"/>
          </w:tcPr>
          <w:p w14:paraId="23A00CEF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1170" w:type="dxa"/>
            <w:vAlign w:val="center"/>
          </w:tcPr>
          <w:p w14:paraId="4E1CE672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45C1710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Сомбор- Врдник- Лозница</w:t>
            </w:r>
          </w:p>
        </w:tc>
        <w:tc>
          <w:tcPr>
            <w:tcW w:w="3161" w:type="dxa"/>
          </w:tcPr>
          <w:p w14:paraId="291A6D5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Градска кућа у Сомбору, Галерија Милана Коњовића, кућа Лазе Костића- ручак- Врдник </w:t>
            </w:r>
          </w:p>
          <w:p w14:paraId="75E275B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(манастир сремска Раваница)- Лозница</w:t>
            </w:r>
          </w:p>
        </w:tc>
        <w:tc>
          <w:tcPr>
            <w:tcW w:w="2340" w:type="dxa"/>
          </w:tcPr>
          <w:p w14:paraId="0BCB64D2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5E2B0386" w14:textId="77777777" w:rsidTr="00D22EE9">
        <w:trPr>
          <w:cantSplit/>
          <w:trHeight w:val="946"/>
          <w:jc w:val="center"/>
        </w:trPr>
        <w:tc>
          <w:tcPr>
            <w:tcW w:w="1350" w:type="dxa"/>
          </w:tcPr>
          <w:p w14:paraId="138CEC4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раз</w:t>
            </w:r>
          </w:p>
        </w:tc>
        <w:tc>
          <w:tcPr>
            <w:tcW w:w="1170" w:type="dxa"/>
          </w:tcPr>
          <w:p w14:paraId="2052244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2 дана</w:t>
            </w:r>
          </w:p>
        </w:tc>
        <w:tc>
          <w:tcPr>
            <w:tcW w:w="2509" w:type="dxa"/>
          </w:tcPr>
          <w:p w14:paraId="0A47B87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1. дан:</w:t>
            </w:r>
          </w:p>
          <w:p w14:paraId="7C7CE89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Лозница- Ваљево, Аранђеловац-Топола, Деспотовац, Крагујевац</w:t>
            </w:r>
          </w:p>
          <w:p w14:paraId="5EF526D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(преноћиште)</w:t>
            </w:r>
          </w:p>
        </w:tc>
        <w:tc>
          <w:tcPr>
            <w:tcW w:w="3161" w:type="dxa"/>
          </w:tcPr>
          <w:p w14:paraId="7DDF71A6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Ваљево(пауза)-Буковичка Бања</w:t>
            </w:r>
          </w:p>
          <w:p w14:paraId="0017D6F5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(шетња парком)- Опленац(опленачка црква, кућа краља Петра првог)- Карађорђев конак- Крагујевац</w:t>
            </w:r>
          </w:p>
          <w:p w14:paraId="2D9E2CF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(Шумарице)</w:t>
            </w:r>
          </w:p>
        </w:tc>
        <w:tc>
          <w:tcPr>
            <w:tcW w:w="2340" w:type="dxa"/>
          </w:tcPr>
          <w:p w14:paraId="28304099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2B0AE1DC" w14:textId="77777777" w:rsidTr="00D22EE9">
        <w:trPr>
          <w:cantSplit/>
          <w:trHeight w:val="946"/>
          <w:jc w:val="center"/>
        </w:trPr>
        <w:tc>
          <w:tcPr>
            <w:tcW w:w="1350" w:type="dxa"/>
          </w:tcPr>
          <w:p w14:paraId="333312A2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14:paraId="495E9A5B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4D54762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дан</w:t>
            </w:r>
          </w:p>
          <w:p w14:paraId="3C4612A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Деспотовац-Београд (ауто пут) Лозница</w:t>
            </w:r>
          </w:p>
        </w:tc>
        <w:tc>
          <w:tcPr>
            <w:tcW w:w="3161" w:type="dxa"/>
          </w:tcPr>
          <w:p w14:paraId="67478CDA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Ресавска пећина- Манасија- Деспотовац</w:t>
            </w:r>
          </w:p>
          <w:p w14:paraId="3EF379C3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 ручак)- Раваница- Лозница</w:t>
            </w:r>
          </w:p>
        </w:tc>
        <w:tc>
          <w:tcPr>
            <w:tcW w:w="2340" w:type="dxa"/>
          </w:tcPr>
          <w:p w14:paraId="1D92FD4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</w:p>
        </w:tc>
      </w:tr>
      <w:tr w:rsidR="006363A6" w:rsidRPr="004D4D04" w14:paraId="07510CDA" w14:textId="77777777" w:rsidTr="00D22EE9">
        <w:trPr>
          <w:cantSplit/>
          <w:trHeight w:val="1475"/>
          <w:jc w:val="center"/>
        </w:trPr>
        <w:tc>
          <w:tcPr>
            <w:tcW w:w="1350" w:type="dxa"/>
            <w:vMerge w:val="restart"/>
          </w:tcPr>
          <w:p w14:paraId="5B878BB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VIII </w:t>
            </w:r>
            <w:proofErr w:type="spellStart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</w:t>
            </w:r>
            <w:proofErr w:type="spellEnd"/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vMerge w:val="restart"/>
          </w:tcPr>
          <w:p w14:paraId="7A06C5D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 дана</w:t>
            </w:r>
          </w:p>
        </w:tc>
        <w:tc>
          <w:tcPr>
            <w:tcW w:w="2509" w:type="dxa"/>
          </w:tcPr>
          <w:p w14:paraId="70DFA576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1.Лозница-Београд-Смедрево- Голубац, Лепенски вир- Ђердап, Кладово</w:t>
            </w:r>
          </w:p>
          <w:p w14:paraId="4EDB851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(преноћиште)</w:t>
            </w:r>
          </w:p>
        </w:tc>
        <w:tc>
          <w:tcPr>
            <w:tcW w:w="3161" w:type="dxa"/>
          </w:tcPr>
          <w:p w14:paraId="568DD2D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зница- Смедерево тврђава обилазак-обилазак Голубачке тврђаве-Лепенски вир-Ђердап-Кладово</w:t>
            </w:r>
          </w:p>
        </w:tc>
        <w:tc>
          <w:tcPr>
            <w:tcW w:w="2340" w:type="dxa"/>
          </w:tcPr>
          <w:p w14:paraId="19DE7C3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друго полугодиште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,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мај или јун</w:t>
            </w: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2023.</w:t>
            </w:r>
          </w:p>
        </w:tc>
      </w:tr>
      <w:tr w:rsidR="006363A6" w:rsidRPr="004D4D04" w14:paraId="1F4090BE" w14:textId="77777777" w:rsidTr="00D22EE9">
        <w:trPr>
          <w:cantSplit/>
          <w:trHeight w:val="690"/>
          <w:jc w:val="center"/>
        </w:trPr>
        <w:tc>
          <w:tcPr>
            <w:tcW w:w="1350" w:type="dxa"/>
            <w:vMerge/>
            <w:vAlign w:val="center"/>
          </w:tcPr>
          <w:p w14:paraId="4B66AEC2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/>
            <w:vAlign w:val="center"/>
          </w:tcPr>
          <w:p w14:paraId="3D4B1EB8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05E6554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2.Ђердап-Неготин-Гамзиград-Зајечар-Ниш</w:t>
            </w:r>
          </w:p>
          <w:p w14:paraId="706370B8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(преноћиште)</w:t>
            </w:r>
          </w:p>
        </w:tc>
        <w:tc>
          <w:tcPr>
            <w:tcW w:w="3161" w:type="dxa"/>
            <w:vMerge w:val="restart"/>
          </w:tcPr>
          <w:p w14:paraId="31E82573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2.Ђердапска ХЕ, Мокрањчева кућа,Хајдук Вељков музеј ,Гамзиград, Зајечар ( ручак),Ниш</w:t>
            </w:r>
          </w:p>
          <w:p w14:paraId="31F1881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 преноћиште)</w:t>
            </w:r>
          </w:p>
          <w:p w14:paraId="19FFAA7D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3. Чегар, Медијана,Ћеле кула, музеј Медијана,тврђава, шетња, ручак- Јагодина зоо-врт,музеј воштаних фигура- Београд- Лозница </w:t>
            </w:r>
          </w:p>
        </w:tc>
        <w:tc>
          <w:tcPr>
            <w:tcW w:w="2340" w:type="dxa"/>
          </w:tcPr>
          <w:p w14:paraId="003C2AB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363A6" w:rsidRPr="004D4D04" w14:paraId="58009DF3" w14:textId="77777777" w:rsidTr="00D22EE9">
        <w:trPr>
          <w:cantSplit/>
          <w:trHeight w:val="255"/>
          <w:jc w:val="center"/>
        </w:trPr>
        <w:tc>
          <w:tcPr>
            <w:tcW w:w="1350" w:type="dxa"/>
            <w:vMerge/>
            <w:vAlign w:val="center"/>
          </w:tcPr>
          <w:p w14:paraId="0AFD9B13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Merge/>
            <w:vAlign w:val="center"/>
          </w:tcPr>
          <w:p w14:paraId="3E32E5CB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14:paraId="41A677E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3. Ниш, Јагодина- Београд- Лозница</w:t>
            </w:r>
          </w:p>
          <w:p w14:paraId="2A53E7D6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  <w:vAlign w:val="center"/>
          </w:tcPr>
          <w:p w14:paraId="6FF1D8AD" w14:textId="77777777" w:rsidR="006363A6" w:rsidRPr="004D4D04" w:rsidRDefault="006363A6" w:rsidP="00D22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C12602E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2AB859EE" w14:textId="77777777" w:rsidR="006363A6" w:rsidRPr="004D4D04" w:rsidRDefault="006363A6" w:rsidP="006363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D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После изведених екскурзија наставници подносе извештај  Наставничком већу  и Савету родитеља школе. </w:t>
      </w:r>
    </w:p>
    <w:p w14:paraId="7D5ED374" w14:textId="77777777" w:rsidR="006363A6" w:rsidRPr="004D4D04" w:rsidRDefault="006363A6" w:rsidP="006363A6">
      <w:pPr>
        <w:pStyle w:val="Heading3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4781090"/>
      <w:bookmarkStart w:id="1" w:name="_Toc113920752"/>
      <w:proofErr w:type="spellStart"/>
      <w:r w:rsidRPr="004D4D04">
        <w:rPr>
          <w:rFonts w:ascii="Times New Roman" w:hAnsi="Times New Roman" w:cs="Times New Roman"/>
          <w:color w:val="auto"/>
          <w:sz w:val="24"/>
          <w:szCs w:val="24"/>
        </w:rPr>
        <w:t>Организација</w:t>
      </w:r>
      <w:proofErr w:type="spellEnd"/>
      <w:r w:rsidRPr="004D4D04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proofErr w:type="spellStart"/>
      <w:r w:rsidRPr="004D4D04">
        <w:rPr>
          <w:rFonts w:ascii="Times New Roman" w:hAnsi="Times New Roman" w:cs="Times New Roman"/>
          <w:color w:val="auto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color w:val="auto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color w:val="auto"/>
          <w:sz w:val="24"/>
          <w:szCs w:val="24"/>
        </w:rPr>
        <w:t>"</w:t>
      </w:r>
      <w:bookmarkEnd w:id="0"/>
      <w:bookmarkEnd w:id="1"/>
    </w:p>
    <w:p w14:paraId="39E2FABC" w14:textId="77777777" w:rsidR="006363A6" w:rsidRPr="004D4D04" w:rsidRDefault="006363A6" w:rsidP="00636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D04">
        <w:rPr>
          <w:rFonts w:ascii="Times New Roman" w:hAnsi="Times New Roman" w:cs="Times New Roman"/>
          <w:sz w:val="24"/>
          <w:szCs w:val="24"/>
          <w:lang w:val="sr-Cyrl-CS"/>
        </w:rPr>
        <w:t>НАСТАВА У ПРИРОДИ је уврштена у наставни план као ОБЛИК ОБРАЗОВНО ВАСПИТНОГ РАДА у трајању 7-10 дана. са јасним и прецизним упутством о начину организовања. Одељењско веће  је предложило да се рекреативна настава организује у трајању од 6 ноћења ( 7 дана).</w:t>
      </w:r>
    </w:p>
    <w:p w14:paraId="53B9BFDC" w14:textId="77777777" w:rsidR="006363A6" w:rsidRPr="004D4D04" w:rsidRDefault="006363A6" w:rsidP="00636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D04">
        <w:rPr>
          <w:rFonts w:ascii="Times New Roman" w:hAnsi="Times New Roman" w:cs="Times New Roman"/>
          <w:sz w:val="24"/>
          <w:szCs w:val="24"/>
          <w:lang w:val="sr-Cyrl-CS"/>
        </w:rPr>
        <w:t xml:space="preserve">Одељенска већа млађих разреда ће предложити могуће дестинације за извођење овог вида наставе а родитељи писменим анкетирањем ће се изјаснити да ли су сагласни. Екскурзије и </w:t>
      </w:r>
      <w:r w:rsidRPr="004D4D0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Настава у природи ће се изводити у складу са Правилником и Планом јавних набавки.</w:t>
      </w:r>
    </w:p>
    <w:p w14:paraId="1802324B" w14:textId="77777777" w:rsidR="006363A6" w:rsidRPr="004D4D04" w:rsidRDefault="006363A6" w:rsidP="00636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  <w:lang w:val="sr-Cyrl-CS"/>
        </w:rPr>
        <w:t>На основу досадашњих искустава у реализацији и сагледавања потреба деце, предлози школе који ће бити понуђени родитељима на разматрање су:</w:t>
      </w:r>
    </w:p>
    <w:p w14:paraId="275012C8" w14:textId="77777777" w:rsidR="006363A6" w:rsidRPr="004D4D04" w:rsidRDefault="006363A6" w:rsidP="00636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1196"/>
        <w:gridCol w:w="5217"/>
      </w:tblGrid>
      <w:tr w:rsidR="006363A6" w:rsidRPr="004D4D04" w14:paraId="4081619F" w14:textId="77777777" w:rsidTr="00D22EE9">
        <w:trPr>
          <w:jc w:val="center"/>
        </w:trPr>
        <w:tc>
          <w:tcPr>
            <w:tcW w:w="1788" w:type="dxa"/>
            <w:shd w:val="clear" w:color="auto" w:fill="C0C0C0"/>
            <w:vAlign w:val="center"/>
          </w:tcPr>
          <w:p w14:paraId="45ED4A96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1196" w:type="dxa"/>
            <w:shd w:val="clear" w:color="auto" w:fill="C0C0C0"/>
            <w:vAlign w:val="center"/>
          </w:tcPr>
          <w:p w14:paraId="3B5344B8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17" w:type="dxa"/>
            <w:shd w:val="clear" w:color="auto" w:fill="C0C0C0"/>
            <w:vAlign w:val="center"/>
          </w:tcPr>
          <w:p w14:paraId="048013B9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извођења наставе у природи</w:t>
            </w:r>
          </w:p>
        </w:tc>
      </w:tr>
      <w:tr w:rsidR="006363A6" w:rsidRPr="004D4D04" w14:paraId="58D1845A" w14:textId="77777777" w:rsidTr="00D22EE9">
        <w:trPr>
          <w:jc w:val="center"/>
        </w:trPr>
        <w:tc>
          <w:tcPr>
            <w:tcW w:w="1788" w:type="dxa"/>
            <w:vAlign w:val="center"/>
          </w:tcPr>
          <w:p w14:paraId="3E8ADA31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D4D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пол</w:t>
            </w:r>
            <w:r w:rsidRPr="004D4D0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196" w:type="dxa"/>
            <w:vAlign w:val="center"/>
          </w:tcPr>
          <w:p w14:paraId="6FE163F0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217" w:type="dxa"/>
            <w:vAlign w:val="center"/>
          </w:tcPr>
          <w:p w14:paraId="34C3DBBC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Дивчибаре</w:t>
            </w:r>
          </w:p>
        </w:tc>
      </w:tr>
      <w:tr w:rsidR="006363A6" w:rsidRPr="004D4D04" w14:paraId="2796927D" w14:textId="77777777" w:rsidTr="00D22EE9">
        <w:trPr>
          <w:jc w:val="center"/>
        </w:trPr>
        <w:tc>
          <w:tcPr>
            <w:tcW w:w="1788" w:type="dxa"/>
            <w:vAlign w:val="center"/>
          </w:tcPr>
          <w:p w14:paraId="78CF4E5A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43FDD4D9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217" w:type="dxa"/>
            <w:vAlign w:val="center"/>
          </w:tcPr>
          <w:p w14:paraId="7BDB4FF0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Дивчибаре</w:t>
            </w:r>
          </w:p>
        </w:tc>
      </w:tr>
      <w:tr w:rsidR="006363A6" w:rsidRPr="004D4D04" w14:paraId="2CF747A1" w14:textId="77777777" w:rsidTr="00D22EE9">
        <w:trPr>
          <w:trHeight w:val="230"/>
          <w:jc w:val="center"/>
        </w:trPr>
        <w:tc>
          <w:tcPr>
            <w:tcW w:w="1788" w:type="dxa"/>
            <w:vAlign w:val="center"/>
          </w:tcPr>
          <w:p w14:paraId="567E9941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51CA3644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217" w:type="dxa"/>
            <w:vAlign w:val="center"/>
          </w:tcPr>
          <w:p w14:paraId="5590BEDF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Дивчибаре</w:t>
            </w:r>
          </w:p>
        </w:tc>
      </w:tr>
      <w:tr w:rsidR="006363A6" w:rsidRPr="004D4D04" w14:paraId="7091F3CE" w14:textId="77777777" w:rsidTr="00D22EE9">
        <w:trPr>
          <w:trHeight w:val="210"/>
          <w:jc w:val="center"/>
        </w:trPr>
        <w:tc>
          <w:tcPr>
            <w:tcW w:w="1788" w:type="dxa"/>
            <w:vAlign w:val="center"/>
          </w:tcPr>
          <w:p w14:paraId="2583C46E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D4D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полугодиште</w:t>
            </w:r>
          </w:p>
        </w:tc>
        <w:tc>
          <w:tcPr>
            <w:tcW w:w="1196" w:type="dxa"/>
            <w:vAlign w:val="center"/>
          </w:tcPr>
          <w:p w14:paraId="4B137ABD" w14:textId="77777777" w:rsidR="006363A6" w:rsidRPr="004D4D04" w:rsidRDefault="006363A6" w:rsidP="00D22EE9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217" w:type="dxa"/>
            <w:vAlign w:val="center"/>
          </w:tcPr>
          <w:p w14:paraId="45588924" w14:textId="77777777" w:rsidR="006363A6" w:rsidRPr="004D4D04" w:rsidRDefault="006363A6" w:rsidP="00D2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D4D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Златибор</w:t>
            </w:r>
          </w:p>
        </w:tc>
      </w:tr>
    </w:tbl>
    <w:p w14:paraId="2A431BDA" w14:textId="77777777" w:rsidR="006363A6" w:rsidRPr="004D4D04" w:rsidRDefault="006363A6" w:rsidP="006363A6">
      <w:pPr>
        <w:pStyle w:val="ListParagraph"/>
        <w:tabs>
          <w:tab w:val="left" w:pos="285"/>
        </w:tabs>
        <w:spacing w:line="278" w:lineRule="auto"/>
        <w:ind w:left="460" w:right="3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9030F7" w14:textId="77777777" w:rsidR="006363A6" w:rsidRPr="004D4D04" w:rsidRDefault="006363A6" w:rsidP="006363A6">
      <w:pPr>
        <w:pStyle w:val="BodyText"/>
        <w:spacing w:before="42" w:line="278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предложен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15B36B78" w14:textId="77777777" w:rsidR="006363A6" w:rsidRPr="004D4D04" w:rsidRDefault="006363A6" w:rsidP="006363A6">
      <w:pPr>
        <w:pStyle w:val="Body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1F2E9843" w14:textId="77777777" w:rsidR="006363A6" w:rsidRPr="004D4D04" w:rsidRDefault="006363A6" w:rsidP="006363A6">
      <w:pPr>
        <w:pStyle w:val="Heading1"/>
        <w:spacing w:line="276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предложен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5994089F" w14:textId="77777777" w:rsidR="006363A6" w:rsidRPr="004D4D04" w:rsidRDefault="006363A6" w:rsidP="006363A6">
      <w:pPr>
        <w:pStyle w:val="Heading1"/>
        <w:spacing w:line="276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F1BA424" w14:textId="77777777" w:rsidR="006363A6" w:rsidRPr="004D4D04" w:rsidRDefault="006363A6" w:rsidP="006363A6">
      <w:pPr>
        <w:pStyle w:val="Heading1"/>
        <w:spacing w:line="276" w:lineRule="auto"/>
        <w:ind w:right="1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7.Након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избора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релација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предложили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повећа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накнада</w:t>
      </w:r>
      <w:proofErr w:type="spellEnd"/>
      <w:r w:rsidRPr="004D4D04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наставницима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бригу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деци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Био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повећа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суму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1.400,00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4D4D04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 </w:t>
      </w:r>
      <w:proofErr w:type="gramStart"/>
      <w:r w:rsidRPr="004D4D0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суму</w:t>
      </w:r>
      <w:proofErr w:type="spellEnd"/>
      <w:proofErr w:type="gram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 w:val="0"/>
          <w:sz w:val="24"/>
          <w:szCs w:val="24"/>
        </w:rPr>
        <w:t>1.200,00</w:t>
      </w:r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динара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бруто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износу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>.</w:t>
      </w:r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Изгласано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дневнице</w:t>
      </w:r>
      <w:proofErr w:type="spellEnd"/>
      <w:r w:rsidRPr="004D4D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бруто</w:t>
      </w:r>
      <w:proofErr w:type="spellEnd"/>
      <w:r w:rsidRPr="004D4D04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износу</w:t>
      </w:r>
      <w:proofErr w:type="spellEnd"/>
      <w:r w:rsidRPr="004D4D04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1.200,00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динара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14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гласова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, а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повећање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дневнице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1.400,00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динара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добило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 w:val="0"/>
          <w:sz w:val="24"/>
          <w:szCs w:val="24"/>
        </w:rPr>
        <w:t>10</w:t>
      </w:r>
      <w:r w:rsidRPr="004D4D04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гласова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274AD88" w14:textId="77777777" w:rsidR="006363A6" w:rsidRPr="004D4D04" w:rsidRDefault="006363A6" w:rsidP="006363A6">
      <w:pPr>
        <w:pStyle w:val="Body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131F393" w14:textId="77777777" w:rsidR="006363A6" w:rsidRPr="004D4D04" w:rsidRDefault="006363A6" w:rsidP="006363A6">
      <w:pPr>
        <w:pStyle w:val="Heading1"/>
        <w:spacing w:before="1" w:line="276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  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4D4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повећа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суму</w:t>
      </w:r>
      <w:proofErr w:type="spellEnd"/>
      <w:r w:rsidRPr="004D4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1.200,00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4D4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бруто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045A3EF3" w14:textId="77777777" w:rsidR="006363A6" w:rsidRPr="004D4D04" w:rsidRDefault="006363A6" w:rsidP="006363A6">
      <w:pPr>
        <w:pStyle w:val="BodyText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DB404" w14:textId="77777777" w:rsidR="006363A6" w:rsidRPr="004D4D04" w:rsidRDefault="006363A6" w:rsidP="006363A6">
      <w:pPr>
        <w:tabs>
          <w:tab w:val="left" w:pos="285"/>
        </w:tabs>
        <w:spacing w:before="1" w:line="276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Комисију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реализацију</w:t>
      </w:r>
      <w:proofErr w:type="spellEnd"/>
      <w:r w:rsidRPr="004D4D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екскурзије</w:t>
      </w:r>
      <w:proofErr w:type="spellEnd"/>
      <w:r w:rsidRPr="004D4D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и</w:t>
      </w:r>
      <w:r w:rsidRPr="004D4D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  <w:r w:rsidRPr="004D4D0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у</w:t>
      </w:r>
      <w:r w:rsidRPr="004D4D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природи</w:t>
      </w:r>
      <w:proofErr w:type="spellEnd"/>
      <w:r w:rsidRPr="004D4D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и</w:t>
      </w:r>
      <w:r w:rsidRPr="004D4D0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4D4D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намирница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Глишић</w:t>
      </w:r>
      <w:proofErr w:type="spellEnd"/>
      <w:r w:rsidRPr="004D4D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Виолета</w:t>
      </w:r>
      <w:proofErr w:type="spellEnd"/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VII-1,</w:t>
      </w:r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Жељко</w:t>
      </w:r>
      <w:proofErr w:type="spellEnd"/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Станемовски</w:t>
      </w:r>
      <w:proofErr w:type="spellEnd"/>
      <w:r w:rsidRPr="004D4D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II-4,</w:t>
      </w:r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Ивана</w:t>
      </w:r>
      <w:proofErr w:type="spellEnd"/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/>
          <w:sz w:val="24"/>
          <w:szCs w:val="24"/>
        </w:rPr>
        <w:t>Јовановић</w:t>
      </w:r>
      <w:proofErr w:type="spellEnd"/>
      <w:r w:rsidRPr="004D4D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b/>
          <w:sz w:val="24"/>
          <w:szCs w:val="24"/>
        </w:rPr>
        <w:t>VII-4.</w:t>
      </w:r>
    </w:p>
    <w:p w14:paraId="155FB8B9" w14:textId="77777777" w:rsidR="006363A6" w:rsidRPr="004D4D04" w:rsidRDefault="006363A6" w:rsidP="006363A6">
      <w:pPr>
        <w:pStyle w:val="BodyText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E5EB0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</w:t>
      </w:r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прочита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протумачи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осигуравајућих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друштава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  <w:r w:rsidRPr="004D4D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D4D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вршила</w:t>
      </w:r>
      <w:proofErr w:type="spellEnd"/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комисија</w:t>
      </w:r>
      <w:proofErr w:type="spellEnd"/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изабрана</w:t>
      </w:r>
      <w:proofErr w:type="spellEnd"/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w w:val="95"/>
          <w:sz w:val="24"/>
          <w:szCs w:val="24"/>
        </w:rPr>
        <w:t>СР.</w:t>
      </w:r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Њен</w:t>
      </w:r>
      <w:proofErr w:type="spellEnd"/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састав</w:t>
      </w:r>
      <w:proofErr w:type="spellEnd"/>
      <w:r w:rsidRPr="004D4D04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чинили</w:t>
      </w:r>
      <w:proofErr w:type="spellEnd"/>
      <w:r w:rsidRPr="004D4D04">
        <w:rPr>
          <w:rFonts w:ascii="Times New Roman" w:hAnsi="Times New Roman" w:cs="Times New Roman"/>
          <w:w w:val="95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  <w:lang w:val="sr-Cyrl-RS"/>
        </w:rPr>
        <w:t>Гордана Зарин</w:t>
      </w:r>
      <w:r w:rsidRPr="004D4D04">
        <w:rPr>
          <w:rFonts w:ascii="Times New Roman" w:hAnsi="Times New Roman" w:cs="Times New Roman"/>
          <w:w w:val="95"/>
          <w:sz w:val="24"/>
          <w:szCs w:val="24"/>
        </w:rPr>
        <w:t>,</w:t>
      </w:r>
      <w:r w:rsidRPr="004D4D04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w w:val="95"/>
          <w:sz w:val="24"/>
          <w:szCs w:val="24"/>
        </w:rPr>
        <w:t>Душко</w:t>
      </w:r>
      <w:proofErr w:type="spellEnd"/>
      <w:r w:rsidRPr="004D4D0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Перић и Драгица Севић.</w:t>
      </w:r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размотрила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сачинила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прегледаних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осигуравајућих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</w:p>
    <w:p w14:paraId="37C3325F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RS"/>
        </w:rPr>
        <w:t>„ Triglav Osiguranje“</w:t>
      </w:r>
    </w:p>
    <w:p w14:paraId="56703556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   „WIENER STADTISHE“</w:t>
      </w:r>
    </w:p>
    <w:p w14:paraId="29BB0161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   „AMS osiguranje“</w:t>
      </w:r>
    </w:p>
    <w:p w14:paraId="0630B79D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   „Generali Osiguranje Srbija“</w:t>
      </w:r>
    </w:p>
    <w:p w14:paraId="1600BF8E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  „Kompanija Dunav osiguranje“</w:t>
      </w:r>
    </w:p>
    <w:p w14:paraId="35C162EF" w14:textId="77777777" w:rsidR="006363A6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  „ Milenijum osiguranje“ </w:t>
      </w:r>
    </w:p>
    <w:p w14:paraId="56FD3514" w14:textId="77777777" w:rsidR="006363A6" w:rsidRPr="009D7097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скоро двосатног рада четворочлана комисија је дала члановима на разматрање свој предлог. Наиме, упоређујући све понуде за осигурање ученика школе, дошли су да закључка да је понуда </w:t>
      </w:r>
      <w:r w:rsidRPr="009D7097">
        <w:rPr>
          <w:rFonts w:ascii="Times New Roman" w:hAnsi="Times New Roman" w:cs="Times New Roman"/>
          <w:b/>
          <w:sz w:val="24"/>
          <w:szCs w:val="24"/>
          <w:lang w:val="sr-Cyrl-RS"/>
        </w:rPr>
        <w:t>„Миленијум осигурања“ најповољнија.</w:t>
      </w:r>
    </w:p>
    <w:p w14:paraId="4AEA1A54" w14:textId="77777777" w:rsidR="006363A6" w:rsidRPr="009D7097" w:rsidRDefault="006363A6" w:rsidP="006363A6">
      <w:pPr>
        <w:tabs>
          <w:tab w:val="left" w:pos="285"/>
        </w:tabs>
        <w:spacing w:line="278" w:lineRule="auto"/>
        <w:ind w:right="1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Објашњене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разлике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понудама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осигуравајућу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кућу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изјашњавали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дизањем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руку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Сума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родитељи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треба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уплате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био</w:t>
      </w:r>
      <w:proofErr w:type="spellEnd"/>
      <w:r w:rsidRPr="009D70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осигуран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, 24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300,00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lastRenderedPageBreak/>
        <w:t>Осигуравајуће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D70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09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Миленијум</w:t>
      </w:r>
      <w:proofErr w:type="spellEnd"/>
      <w:r w:rsidRPr="009D70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9D7097">
        <w:rPr>
          <w:rFonts w:ascii="Times New Roman" w:hAnsi="Times New Roman" w:cs="Times New Roman"/>
          <w:b/>
          <w:sz w:val="24"/>
          <w:szCs w:val="24"/>
        </w:rPr>
        <w:t>осигурање</w:t>
      </w:r>
      <w:proofErr w:type="spellEnd"/>
      <w:r w:rsidRPr="009D7097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200EF18" w14:textId="77777777" w:rsidR="006363A6" w:rsidRPr="004D4D04" w:rsidRDefault="006363A6" w:rsidP="006363A6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8E138BF" w14:textId="77777777" w:rsidR="006363A6" w:rsidRPr="004D4D04" w:rsidRDefault="006363A6" w:rsidP="006363A6">
      <w:pPr>
        <w:pStyle w:val="Heading1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осигуравајуће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Миленијум</w:t>
      </w:r>
      <w:proofErr w:type="spellEnd"/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”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034AC6BD" w14:textId="77777777" w:rsidR="006363A6" w:rsidRPr="004D4D04" w:rsidRDefault="006363A6" w:rsidP="006363A6">
      <w:pPr>
        <w:pStyle w:val="BodyText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701D9" w14:textId="77777777" w:rsidR="006363A6" w:rsidRPr="006363A6" w:rsidRDefault="006363A6" w:rsidP="006363A6">
      <w:pPr>
        <w:tabs>
          <w:tab w:val="left" w:pos="407"/>
        </w:tabs>
        <w:spacing w:before="1" w:line="278" w:lineRule="auto"/>
        <w:ind w:right="1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4D0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о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намени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4D4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pacing w:val="-56"/>
          <w:sz w:val="24"/>
          <w:szCs w:val="24"/>
        </w:rPr>
        <w:t xml:space="preserve">  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помогне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бесплатан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Прочитане су молбе родитеља ученика упућене Савету родитеља на разматрање.</w:t>
      </w:r>
    </w:p>
    <w:p w14:paraId="15CEBCBA" w14:textId="77777777" w:rsidR="006363A6" w:rsidRDefault="006363A6" w:rsidP="006363A6">
      <w:pPr>
        <w:tabs>
          <w:tab w:val="left" w:pos="407"/>
        </w:tabs>
        <w:spacing w:before="1" w:line="278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</w:p>
    <w:p w14:paraId="372ADC59" w14:textId="77777777" w:rsidR="006363A6" w:rsidRDefault="006363A6" w:rsidP="006363A6">
      <w:pPr>
        <w:tabs>
          <w:tab w:val="left" w:pos="407"/>
        </w:tabs>
        <w:spacing w:before="1" w:line="278" w:lineRule="auto"/>
        <w:ind w:right="1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425B1" w14:textId="77777777" w:rsidR="006363A6" w:rsidRDefault="006363A6" w:rsidP="006363A6">
      <w:pPr>
        <w:tabs>
          <w:tab w:val="left" w:pos="407"/>
        </w:tabs>
        <w:spacing w:before="1" w:line="278" w:lineRule="auto"/>
        <w:ind w:right="1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2B83">
        <w:rPr>
          <w:rFonts w:ascii="Times New Roman" w:hAnsi="Times New Roman" w:cs="Times New Roman"/>
          <w:b/>
          <w:sz w:val="24"/>
          <w:szCs w:val="24"/>
          <w:lang w:val="sr-Cyrl-RS"/>
        </w:rPr>
        <w:t>Закључак: Право на бесплатан боравак има 5 ученика, док право на бесплатну ужину има 9 ученика.</w:t>
      </w:r>
    </w:p>
    <w:p w14:paraId="7136A53B" w14:textId="77777777" w:rsidR="006363A6" w:rsidRPr="006D2B83" w:rsidRDefault="006363A6" w:rsidP="006363A6">
      <w:pPr>
        <w:tabs>
          <w:tab w:val="left" w:pos="407"/>
        </w:tabs>
        <w:spacing w:before="1" w:line="278" w:lineRule="auto"/>
        <w:ind w:right="1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6DAF89" w14:textId="77777777" w:rsidR="006363A6" w:rsidRPr="004D4D04" w:rsidRDefault="006363A6" w:rsidP="006363A6">
      <w:pPr>
        <w:pStyle w:val="Heading1"/>
        <w:tabs>
          <w:tab w:val="left" w:pos="391"/>
        </w:tabs>
        <w:spacing w:line="276" w:lineRule="auto"/>
        <w:ind w:right="1118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t>11.ЧЛАНОВИ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САВЕТА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КОЈИ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СУ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УКЉУЧЕНИ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РАД</w:t>
      </w:r>
      <w:r w:rsidRPr="004D4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ТИМОВА</w:t>
      </w:r>
      <w:r w:rsidRPr="004D4D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И</w:t>
      </w:r>
      <w:r w:rsidRPr="004D4D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КОМИСИЈЕ</w:t>
      </w:r>
      <w:r w:rsidRPr="004D4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ШКОЛЕ:</w:t>
      </w:r>
    </w:p>
    <w:p w14:paraId="02F4094B" w14:textId="77777777" w:rsidR="006363A6" w:rsidRPr="004D4D04" w:rsidRDefault="006363A6" w:rsidP="006363A6">
      <w:pPr>
        <w:pStyle w:val="Heading1"/>
        <w:tabs>
          <w:tab w:val="left" w:pos="391"/>
        </w:tabs>
        <w:spacing w:line="276" w:lineRule="auto"/>
        <w:ind w:right="111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Родитељима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објашњен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значај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њиховог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учешћа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тимовима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комисијама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школе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Приликом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предлагања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кратко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ј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еобјашњено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циљеви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рада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сваког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тимова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Родитељи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након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тога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приступили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предлагању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својих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представника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Па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тако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овој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школској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години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b w:val="0"/>
          <w:sz w:val="24"/>
          <w:szCs w:val="24"/>
        </w:rPr>
        <w:t>имамо</w:t>
      </w:r>
      <w:proofErr w:type="spellEnd"/>
      <w:r w:rsidRPr="004D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71532A6" w14:textId="77777777" w:rsidR="006363A6" w:rsidRPr="004D4D04" w:rsidRDefault="006363A6" w:rsidP="006363A6">
      <w:pPr>
        <w:pStyle w:val="Heading1"/>
        <w:tabs>
          <w:tab w:val="left" w:pos="391"/>
        </w:tabs>
        <w:spacing w:line="276" w:lineRule="auto"/>
        <w:ind w:right="111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44F12F" w14:textId="77777777" w:rsidR="006363A6" w:rsidRPr="004D4D04" w:rsidRDefault="006363A6" w:rsidP="006363A6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Чланови Савета родитеља су укључени </w:t>
      </w:r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у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рад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Стручних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актива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и Т</w:t>
      </w:r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имова</w:t>
      </w:r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школе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Родитељи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који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су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изабрани</w:t>
      </w:r>
      <w:proofErr w:type="spell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су</w:t>
      </w:r>
      <w:proofErr w:type="spellEnd"/>
      <w:proofErr w:type="gramEnd"/>
      <w:r w:rsidRPr="004D4D0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76E5719C" w14:textId="77777777" w:rsidR="006363A6" w:rsidRPr="004D4D04" w:rsidRDefault="006363A6" w:rsidP="006363A6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4281"/>
        <w:gridCol w:w="4565"/>
      </w:tblGrid>
      <w:tr w:rsidR="006363A6" w:rsidRPr="004D4D04" w14:paraId="66C4EB31" w14:textId="77777777" w:rsidTr="00D22EE9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032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182F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СТРУЧНИ ОРГАНИ ШКОЛЕ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41A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D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 РОДИТЕЉА КОЈИ ЈЕ УКЉУЧЕН У РАД</w:t>
            </w:r>
          </w:p>
        </w:tc>
      </w:tr>
      <w:tr w:rsidR="006363A6" w:rsidRPr="004D4D04" w14:paraId="5EC67071" w14:textId="77777777" w:rsidTr="00D22EE9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9729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C9FF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развојно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планирање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E21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( 7-4)-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</w:t>
            </w:r>
            <w:proofErr w:type="spellEnd"/>
          </w:p>
        </w:tc>
      </w:tr>
      <w:tr w:rsidR="006363A6" w:rsidRPr="004D4D04" w14:paraId="61604B0A" w14:textId="77777777" w:rsidTr="00D22EE9">
        <w:trPr>
          <w:trHeight w:val="41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B0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09B1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самовредновање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5C6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</w:p>
        </w:tc>
      </w:tr>
      <w:tr w:rsidR="006363A6" w:rsidRPr="004D4D04" w14:paraId="09574C91" w14:textId="77777777" w:rsidTr="00D22EE9">
        <w:trPr>
          <w:trHeight w:val="43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DDE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2252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насиља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101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-3)</w:t>
            </w:r>
          </w:p>
        </w:tc>
      </w:tr>
      <w:tr w:rsidR="006363A6" w:rsidRPr="004D4D04" w14:paraId="497F6889" w14:textId="77777777" w:rsidTr="00D22EE9">
        <w:trPr>
          <w:trHeight w:val="53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B0C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A4B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породицом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755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-2)</w:t>
            </w:r>
          </w:p>
        </w:tc>
      </w:tr>
      <w:tr w:rsidR="006363A6" w:rsidRPr="004D4D04" w14:paraId="0FD0AC80" w14:textId="77777777" w:rsidTr="00D22EE9">
        <w:trPr>
          <w:trHeight w:val="4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35BF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265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инклузивно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6A6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Георгијевић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( 8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-4)</w:t>
            </w:r>
          </w:p>
        </w:tc>
      </w:tr>
      <w:tr w:rsidR="006363A6" w:rsidRPr="004D4D04" w14:paraId="0B9828D3" w14:textId="77777777" w:rsidTr="00D22EE9">
        <w:trPr>
          <w:trHeight w:val="44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54D5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6144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181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( 8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</w:p>
        </w:tc>
      </w:tr>
      <w:tr w:rsidR="006363A6" w:rsidRPr="004D4D04" w14:paraId="01CE77AB" w14:textId="77777777" w:rsidTr="00D22EE9">
        <w:trPr>
          <w:trHeight w:val="4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DAA7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14C1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исхрану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1304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(6-4)</w:t>
            </w:r>
          </w:p>
        </w:tc>
      </w:tr>
      <w:tr w:rsidR="006363A6" w:rsidRPr="004D4D04" w14:paraId="40BC73DF" w14:textId="77777777" w:rsidTr="00D22EE9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8E38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5E7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обезбеђивање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7D8E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Глишић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</w:p>
        </w:tc>
      </w:tr>
      <w:tr w:rsidR="006363A6" w:rsidRPr="004D4D04" w14:paraId="46F5F29E" w14:textId="77777777" w:rsidTr="00D22EE9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033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345E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међупредметних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предузетништва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AB2" w14:textId="77777777" w:rsidR="006363A6" w:rsidRPr="004D4D04" w:rsidRDefault="006363A6" w:rsidP="00D22EE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4D4D04"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</w:p>
        </w:tc>
      </w:tr>
    </w:tbl>
    <w:p w14:paraId="64697D13" w14:textId="77777777" w:rsidR="006363A6" w:rsidRPr="004D4D04" w:rsidRDefault="006363A6" w:rsidP="006363A6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DF02E66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230D97E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71499D4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z w:val="24"/>
          <w:szCs w:val="24"/>
        </w:rPr>
        <w:t xml:space="preserve">  12.Није</w:t>
      </w:r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накнадних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D4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.</w:t>
      </w:r>
    </w:p>
    <w:p w14:paraId="1C5E38CD" w14:textId="77777777" w:rsidR="006363A6" w:rsidRPr="004D4D04" w:rsidRDefault="006363A6" w:rsidP="006363A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65B5E1B1" w14:textId="77777777" w:rsidR="006363A6" w:rsidRPr="004D4D04" w:rsidRDefault="006363A6" w:rsidP="006363A6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DA03F9C" w14:textId="77777777" w:rsidR="006363A6" w:rsidRPr="004D4D04" w:rsidRDefault="006363A6" w:rsidP="006363A6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у</w:t>
      </w:r>
      <w:r w:rsidRPr="004D4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D04">
        <w:rPr>
          <w:rFonts w:ascii="Times New Roman" w:hAnsi="Times New Roman" w:cs="Times New Roman"/>
          <w:sz w:val="24"/>
          <w:szCs w:val="24"/>
        </w:rPr>
        <w:t>19:50.</w:t>
      </w:r>
    </w:p>
    <w:p w14:paraId="57B50442" w14:textId="77777777" w:rsidR="006363A6" w:rsidRPr="004D4D04" w:rsidRDefault="006363A6" w:rsidP="006363A6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67147D8" w14:textId="77777777" w:rsidR="006363A6" w:rsidRPr="004D4D04" w:rsidRDefault="006363A6" w:rsidP="006363A6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2DE0A93" w14:textId="77777777" w:rsidR="006363A6" w:rsidRPr="004D4D04" w:rsidRDefault="006363A6" w:rsidP="006363A6">
      <w:pPr>
        <w:pStyle w:val="BodyText"/>
        <w:tabs>
          <w:tab w:val="left" w:pos="6579"/>
        </w:tabs>
        <w:ind w:left="1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Записничар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>:</w:t>
      </w:r>
      <w:r w:rsidRPr="004D4D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Председник</w:t>
      </w:r>
      <w:proofErr w:type="spellEnd"/>
      <w:r w:rsidRPr="004D4D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pacing w:val="-1"/>
          <w:sz w:val="24"/>
          <w:szCs w:val="24"/>
        </w:rPr>
        <w:t>савета</w:t>
      </w:r>
      <w:proofErr w:type="spellEnd"/>
      <w:r w:rsidRPr="004D4D0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B4892D4" w14:textId="77777777" w:rsidR="006363A6" w:rsidRPr="004D4D04" w:rsidRDefault="006363A6" w:rsidP="006363A6">
      <w:pPr>
        <w:pStyle w:val="BodyText"/>
        <w:tabs>
          <w:tab w:val="left" w:pos="65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D04">
        <w:rPr>
          <w:rFonts w:ascii="Times New Roman" w:hAnsi="Times New Roman" w:cs="Times New Roman"/>
          <w:spacing w:val="-1"/>
          <w:sz w:val="24"/>
          <w:szCs w:val="24"/>
        </w:rPr>
        <w:t>________________________                                                          ______________________</w:t>
      </w:r>
    </w:p>
    <w:p w14:paraId="1A35984C" w14:textId="77777777" w:rsidR="006363A6" w:rsidRPr="004D4D04" w:rsidRDefault="006363A6" w:rsidP="006363A6">
      <w:pPr>
        <w:pStyle w:val="BodyText"/>
        <w:spacing w:before="42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Драгиша</w:t>
      </w:r>
      <w:proofErr w:type="spellEnd"/>
      <w:r w:rsidRPr="004D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4">
        <w:rPr>
          <w:rFonts w:ascii="Times New Roman" w:hAnsi="Times New Roman" w:cs="Times New Roman"/>
          <w:sz w:val="24"/>
          <w:szCs w:val="24"/>
        </w:rPr>
        <w:t>Ђурић</w:t>
      </w:r>
      <w:proofErr w:type="spellEnd"/>
    </w:p>
    <w:p w14:paraId="152067D0" w14:textId="77777777" w:rsidR="00A03818" w:rsidRDefault="00A03818"/>
    <w:sectPr w:rsidR="00A03818">
      <w:pgSz w:w="11906" w:h="16838"/>
      <w:pgMar w:top="850" w:right="850" w:bottom="850" w:left="850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569F" w14:textId="77777777" w:rsidR="00D73C19" w:rsidRDefault="00D73C19" w:rsidP="006363A6">
      <w:r>
        <w:separator/>
      </w:r>
    </w:p>
  </w:endnote>
  <w:endnote w:type="continuationSeparator" w:id="0">
    <w:p w14:paraId="5CC4EA53" w14:textId="77777777" w:rsidR="00D73C19" w:rsidRDefault="00D73C19" w:rsidP="006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Times New Roman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E509" w14:textId="77777777" w:rsidR="00D73C19" w:rsidRDefault="00D73C19" w:rsidP="006363A6">
      <w:r>
        <w:separator/>
      </w:r>
    </w:p>
  </w:footnote>
  <w:footnote w:type="continuationSeparator" w:id="0">
    <w:p w14:paraId="65EC3DEC" w14:textId="77777777" w:rsidR="00D73C19" w:rsidRDefault="00D73C19" w:rsidP="0063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334"/>
    <w:multiLevelType w:val="multilevel"/>
    <w:tmpl w:val="949EF2BA"/>
    <w:lvl w:ilvl="0">
      <w:start w:val="1"/>
      <w:numFmt w:val="decimal"/>
      <w:lvlText w:val="%1."/>
      <w:lvlJc w:val="left"/>
      <w:pPr>
        <w:tabs>
          <w:tab w:val="num" w:pos="0"/>
        </w:tabs>
        <w:ind w:left="100" w:hanging="185"/>
      </w:pPr>
      <w:rPr>
        <w:rFonts w:ascii="Microsoft Sans Serif" w:eastAsia="Microsoft Sans Serif" w:hAnsi="Microsoft Sans Serif" w:cs="Microsoft Sans Serif"/>
        <w:spacing w:val="-1"/>
        <w:w w:val="100"/>
        <w:sz w:val="20"/>
        <w:szCs w:val="20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2" w:hanging="185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4" w:hanging="185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36" w:hanging="185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8" w:hanging="185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0" w:hanging="185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185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185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96" w:hanging="185"/>
      </w:pPr>
      <w:rPr>
        <w:rFonts w:ascii="Symbol" w:hAnsi="Symbol" w:cs="Symbol" w:hint="default"/>
        <w:lang w:eastAsia="en-US" w:bidi="ar-SA"/>
      </w:rPr>
    </w:lvl>
  </w:abstractNum>
  <w:abstractNum w:abstractNumId="1" w15:restartNumberingAfterBreak="0">
    <w:nsid w:val="21190190"/>
    <w:multiLevelType w:val="hybridMultilevel"/>
    <w:tmpl w:val="F6F607C6"/>
    <w:lvl w:ilvl="0" w:tplc="E57C674A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E49563F"/>
    <w:multiLevelType w:val="multilevel"/>
    <w:tmpl w:val="105A9F2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Microsoft Sans Serif" w:eastAsia="Microsoft Sans Serif" w:hAnsi="Microsoft Sans Serif" w:cs="Microsoft Sans Serif"/>
        <w:spacing w:val="-1"/>
        <w:w w:val="100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0" w:hanging="360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0" w:hanging="36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0" w:hanging="36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0" w:hanging="36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0" w:hanging="36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36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  <w:lang w:eastAsia="en-US" w:bidi="ar-SA"/>
      </w:rPr>
    </w:lvl>
  </w:abstractNum>
  <w:abstractNum w:abstractNumId="3" w15:restartNumberingAfterBreak="0">
    <w:nsid w:val="44D5562F"/>
    <w:multiLevelType w:val="multilevel"/>
    <w:tmpl w:val="1C94A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A61038"/>
    <w:multiLevelType w:val="hybridMultilevel"/>
    <w:tmpl w:val="D15C52FA"/>
    <w:lvl w:ilvl="0" w:tplc="8E4C7D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80" w:hanging="360"/>
      </w:pPr>
    </w:lvl>
    <w:lvl w:ilvl="2" w:tplc="281A001B" w:tentative="1">
      <w:start w:val="1"/>
      <w:numFmt w:val="lowerRoman"/>
      <w:lvlText w:val="%3."/>
      <w:lvlJc w:val="right"/>
      <w:pPr>
        <w:ind w:left="1900" w:hanging="180"/>
      </w:pPr>
    </w:lvl>
    <w:lvl w:ilvl="3" w:tplc="281A000F" w:tentative="1">
      <w:start w:val="1"/>
      <w:numFmt w:val="decimal"/>
      <w:lvlText w:val="%4."/>
      <w:lvlJc w:val="left"/>
      <w:pPr>
        <w:ind w:left="2620" w:hanging="360"/>
      </w:pPr>
    </w:lvl>
    <w:lvl w:ilvl="4" w:tplc="281A0019" w:tentative="1">
      <w:start w:val="1"/>
      <w:numFmt w:val="lowerLetter"/>
      <w:lvlText w:val="%5."/>
      <w:lvlJc w:val="left"/>
      <w:pPr>
        <w:ind w:left="3340" w:hanging="360"/>
      </w:pPr>
    </w:lvl>
    <w:lvl w:ilvl="5" w:tplc="281A001B" w:tentative="1">
      <w:start w:val="1"/>
      <w:numFmt w:val="lowerRoman"/>
      <w:lvlText w:val="%6."/>
      <w:lvlJc w:val="right"/>
      <w:pPr>
        <w:ind w:left="4060" w:hanging="180"/>
      </w:pPr>
    </w:lvl>
    <w:lvl w:ilvl="6" w:tplc="281A000F" w:tentative="1">
      <w:start w:val="1"/>
      <w:numFmt w:val="decimal"/>
      <w:lvlText w:val="%7."/>
      <w:lvlJc w:val="left"/>
      <w:pPr>
        <w:ind w:left="4780" w:hanging="360"/>
      </w:pPr>
    </w:lvl>
    <w:lvl w:ilvl="7" w:tplc="281A0019" w:tentative="1">
      <w:start w:val="1"/>
      <w:numFmt w:val="lowerLetter"/>
      <w:lvlText w:val="%8."/>
      <w:lvlJc w:val="left"/>
      <w:pPr>
        <w:ind w:left="5500" w:hanging="360"/>
      </w:pPr>
    </w:lvl>
    <w:lvl w:ilvl="8" w:tplc="281A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02687038">
    <w:abstractNumId w:val="0"/>
  </w:num>
  <w:num w:numId="2" w16cid:durableId="1380206857">
    <w:abstractNumId w:val="2"/>
  </w:num>
  <w:num w:numId="3" w16cid:durableId="1343357405">
    <w:abstractNumId w:val="3"/>
  </w:num>
  <w:num w:numId="4" w16cid:durableId="636228471">
    <w:abstractNumId w:val="1"/>
  </w:num>
  <w:num w:numId="5" w16cid:durableId="19373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A6"/>
    <w:rsid w:val="006363A6"/>
    <w:rsid w:val="00924B7A"/>
    <w:rsid w:val="00A03818"/>
    <w:rsid w:val="00D73C19"/>
    <w:rsid w:val="00D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9662"/>
  <w15:chartTrackingRefBased/>
  <w15:docId w15:val="{B49B6EA3-D6C0-4BB4-8A66-D829301F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63A6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363A6"/>
    <w:pPr>
      <w:ind w:left="100"/>
      <w:outlineLvl w:val="0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63A6"/>
    <w:rPr>
      <w:rFonts w:ascii="Arial" w:eastAsia="Arial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3A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customStyle="1" w:styleId="Heading">
    <w:name w:val="Heading"/>
    <w:basedOn w:val="Normal"/>
    <w:next w:val="BodyText"/>
    <w:qFormat/>
    <w:rsid w:val="006363A6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363A6"/>
  </w:style>
  <w:style w:type="character" w:customStyle="1" w:styleId="BodyTextChar">
    <w:name w:val="Body Text Char"/>
    <w:basedOn w:val="DefaultParagraphFont"/>
    <w:link w:val="BodyText"/>
    <w:uiPriority w:val="1"/>
    <w:rsid w:val="006363A6"/>
    <w:rPr>
      <w:rFonts w:ascii="Microsoft Sans Serif" w:eastAsia="Microsoft Sans Serif" w:hAnsi="Microsoft Sans Serif" w:cs="Microsoft Sans Serif"/>
      <w:lang w:val="en-US"/>
    </w:rPr>
  </w:style>
  <w:style w:type="paragraph" w:styleId="List">
    <w:name w:val="List"/>
    <w:basedOn w:val="BodyText"/>
    <w:rsid w:val="006363A6"/>
    <w:rPr>
      <w:rFonts w:cs="Arial Unicode MS"/>
    </w:rPr>
  </w:style>
  <w:style w:type="paragraph" w:styleId="Caption">
    <w:name w:val="caption"/>
    <w:basedOn w:val="Normal"/>
    <w:qFormat/>
    <w:rsid w:val="006363A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6363A6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6363A6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363A6"/>
  </w:style>
  <w:style w:type="paragraph" w:customStyle="1" w:styleId="FrameContents">
    <w:name w:val="Frame Contents"/>
    <w:basedOn w:val="Normal"/>
    <w:qFormat/>
    <w:rsid w:val="006363A6"/>
  </w:style>
  <w:style w:type="table" w:customStyle="1" w:styleId="TableNormal1">
    <w:name w:val="Table Normal1"/>
    <w:uiPriority w:val="2"/>
    <w:semiHidden/>
    <w:unhideWhenUsed/>
    <w:qFormat/>
    <w:rsid w:val="006363A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63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A6"/>
    <w:rPr>
      <w:rFonts w:ascii="Segoe UI" w:eastAsia="Microsoft Sans Serif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6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A6"/>
    <w:rPr>
      <w:rFonts w:ascii="Microsoft Sans Serif" w:eastAsia="Microsoft Sans Serif" w:hAnsi="Microsoft Sans Serif" w:cs="Microsoft Sans Seri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A6"/>
    <w:rPr>
      <w:rFonts w:ascii="Microsoft Sans Serif" w:eastAsia="Microsoft Sans Serif" w:hAnsi="Microsoft Sans Serif" w:cs="Microsoft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2</cp:revision>
  <dcterms:created xsi:type="dcterms:W3CDTF">2022-09-17T11:35:00Z</dcterms:created>
  <dcterms:modified xsi:type="dcterms:W3CDTF">2022-09-17T11:35:00Z</dcterms:modified>
</cp:coreProperties>
</file>