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494CF0" w:rsidRPr="00494CF0" w:rsidRDefault="00494CF0" w:rsidP="00494CF0">
      <w:pPr>
        <w:spacing w:after="0" w:line="240" w:lineRule="auto"/>
        <w:ind w:right="576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94CF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Прилог </w:t>
      </w:r>
      <w:r w:rsidR="00EE1E14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</w:p>
    <w:p w:rsidR="00494CF0" w:rsidRPr="00494CF0" w:rsidRDefault="00494CF0" w:rsidP="00494CF0">
      <w:pPr>
        <w:spacing w:after="0" w:line="240" w:lineRule="auto"/>
        <w:ind w:right="576"/>
        <w:jc w:val="both"/>
        <w:rPr>
          <w:rFonts w:ascii="Times New Roman" w:hAnsi="Times New Roman"/>
          <w:sz w:val="24"/>
          <w:szCs w:val="24"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10359D" w:rsidRPr="00494CF0" w:rsidRDefault="00494CF0" w:rsidP="00494CF0">
      <w:pPr>
        <w:pStyle w:val="BodyText"/>
      </w:pPr>
      <w:r w:rsidRPr="00494CF0">
        <w:t>УПУТСТВО ЗА УЧЕНИКЕ И РОДИТЕЉЕ, ОДНОСНО ДРУГЕ ЗАКОНСКЕ ЗАСТУПНИКЕ УЧЕНИКА</w:t>
      </w:r>
    </w:p>
    <w:p w:rsidR="0010359D" w:rsidRPr="00494CF0" w:rsidRDefault="0010359D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Завршни испит полажу сви ученици осмог разреда, </w:t>
      </w:r>
      <w:r w:rsidRPr="00494CF0">
        <w:rPr>
          <w:rFonts w:ascii="Times New Roman" w:eastAsia="Calibri" w:hAnsi="Times New Roman" w:cs="Times New Roman"/>
          <w:sz w:val="24"/>
          <w:szCs w:val="24"/>
          <w:lang/>
        </w:rPr>
        <w:t>као и одрасли који стичу основно образовање у складу са законом који се уређује образовање одраслих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Завршни испит се полаже три дана – првог дана се полаже српски, односно матерњи језик, другог математикa, а трећег комбиновани тест.</w:t>
      </w:r>
    </w:p>
    <w:p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:rsidR="00494CF0" w:rsidRDefault="00494CF0" w:rsidP="00494CF0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Default="008B65EE" w:rsidP="008B65EE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B65EE" w:rsidRDefault="008B65EE" w:rsidP="008B65EE">
      <w:pPr>
        <w:pStyle w:val="Heading1"/>
      </w:pPr>
      <w:r>
        <w:t>Завршни испит</w:t>
      </w:r>
    </w:p>
    <w:p w:rsidR="008B65EE" w:rsidRPr="008B65EE" w:rsidRDefault="008B65EE" w:rsidP="008B65EE">
      <w:pPr>
        <w:rPr>
          <w:lang w:val="ru-RU"/>
        </w:rPr>
      </w:pP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Испит три дана почиње у 9.00 часова и траје 120 минута.</w:t>
      </w:r>
    </w:p>
    <w:p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су дужни да у школу дођу у 8.15 часова сва три дана одржавања испита.</w:t>
      </w:r>
    </w:p>
    <w:p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Школа обезбеђује по две хемијске оловке за сваког ученика.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испит сва три дана ученик треба да понесе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ђачку књижицу са овереном фотографијом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налепљеном идентификационом налепницом.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српског, односно матерњег језика и на испит на коме се полаже комбиновани тест ученици треба да понесу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графитну оловку и гумицу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математике ученици треба да понесу графитну оловку, гумицу, лењир, тругао и шестар.</w:t>
      </w:r>
    </w:p>
    <w:p w:rsidR="00BD0B2D" w:rsidRDefault="008B65EE" w:rsidP="00960002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се распоређују у </w:t>
      </w:r>
      <w:r w:rsidR="00BD0B2D"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учионице на исти начин као и приликом полагања пробног завршног испита – тест из математике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читава процедура поделе тестова, давања упутстава, попуњавања Идентификационих образаца, лепљења идентификационих налепница, рада и предаје тестова, за сва три дана иста је као и </w:t>
      </w:r>
      <w:r w:rsidR="00BD0B2D"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приликом полагања пробног завршног испита – тест из математике.</w:t>
      </w:r>
    </w:p>
    <w:p w:rsid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Default="00BD0B2D" w:rsidP="00BD0B2D">
      <w:pPr>
        <w:pStyle w:val="Heading1"/>
      </w:pPr>
      <w:r w:rsidRPr="00BD0B2D">
        <w:t>Опште напомене</w:t>
      </w:r>
    </w:p>
    <w:p w:rsidR="00BD0B2D" w:rsidRP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Препоручљиво је да ученици одговоре прво пишу графитном оловком (што није обавезно), а тек на крају плавом хемијском оловком. Ово је важно јер се одговори написани графитном оловком, као ни преправљани одговори написани хемијском оловком, неће признавати при бодовању.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Тзв. хемијска оловка </w:t>
      </w:r>
      <w:r w:rsidR="00BD0B2D" w:rsidRPr="00BD0B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пиши-бриши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има мастило које је нестабилно при загревању, што се дешава приликом скенирања тестова за прегледање, па њихова употреба није дозвољена.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завршном испиту није дозвољено коришћење мобилних телефона, калкулатора, бележака, папира, нити других материјала који не спадају у прописан прибор за испит. Ученици су дужни да, на за то предвиђено место,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испред учионице,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одложе своје торбе, искључене мобилне телефоне, калкулаторе и друга техничка помагала, пернице, белешке, папире, храну и сл. осим воде/освежавајућег напитка.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 испиту није дозвољено преписивање, разговор међу ученицима и ометање других ученика. Ученици ће бити удаљени са испита уколико не поштују прописану процедуру на испиту и упутства дата од стране дежурних наставника. Ученик који буде удаљен са теста добиће нула бодова на том тесту.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који је удаљен са теста у следећем року може да полаже тест са кога је удаљен.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Ученицима није дозвољено да напуштају просторију у којој се полаже испит пре 9.45 часова</w:t>
      </w:r>
      <w:r w:rsidR="005C53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Када ученици заврше израду теста, треба да позову дежурног наставника подизањем руке и да после предаје теста, напусте простор тако да не ремете рад других ученика.</w:t>
      </w: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објављивања привремених резултата, ученици имају право увида у свој тест, a заједно са родитељем, односно другим законским заступником и право приговора 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првостепеној комисији за приговоре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уколико сматрају да су оштећени.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провере резултата на појединачним тестовима на завршном испиту ученици треба да имају јасну и прецизну информацију о начину приказивања резултата на тестовима и начину бодовања. 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основу Правилника о измени Правилника о програму завршног испита у основном образовању и васпитању („Службени гласник РС ─ Просветни гласник”, број </w:t>
      </w:r>
      <w:r w:rsidRP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2/18)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коме је утврђен удео појединачних тестова у укупом броју бодова на завршном испиту, који износи 40 бодова, ученик може да оствари из српског, односно матерњег језика највише 13 бодова, из математике највише 13 бодова и на комбинованом тесту највише 14 бодова.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сваком појединачном тесту ученик решава 20 задатака, тј. максималан резултат на тесту је 20.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Бодови које је ученик остварио за упис у жељену средњу школу израчунавају се тако што се резултат постигнут на тесту из српског (односно матерњег) језика и математике множи коефицијентом 0,65, а резултат постигнут на комбинованом тесту множи са коефицијентом 0,7.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 за израчунавање броја бодова које је ученик има на основу општег успеха и резултата постигнутих на завршном испиту:</w:t>
      </w:r>
    </w:p>
    <w:p w:rsidR="008B65EE" w:rsidRPr="008B65EE" w:rsidRDefault="008B65EE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Укупан број бодова за упис = (VI + VII + VIII) ∙ 4 + 0,65 ∙ СЈ + 0,65 ∙ МА + 0,7 ∙ КТ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 – општи успех на крају VI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СЈ – резултат на тесту из српског / матерњег језика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МА – резултат на тесту из математике</w:t>
      </w: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 – резултат на комбинованом тесту </w:t>
      </w:r>
    </w:p>
    <w:p w:rsidR="008B65EE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То значи да ће ученик који, на пример, има резултат 17 бодова на тесту из српског језика остварити 11,05 бодова на том тесту. Ради прецизног увида у постигнућа током и на крају испита, сваки ученик ће имати увид у два податка – резултат на тесту и број бодова на тесту, тј. прерачунат резултат постигнут на тесту.</w:t>
      </w:r>
    </w:p>
    <w:p w:rsidR="00BD0B2D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D0B2D" w:rsidRPr="00BD0B2D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lang w:val="ru-RU"/>
        </w:rPr>
      </w:pPr>
      <w:r w:rsidRPr="00BD0B2D">
        <w:rPr>
          <w:rFonts w:ascii="Times New Roman" w:eastAsia="Times New Roman" w:hAnsi="Times New Roman" w:cs="Times New Roman"/>
          <w:lang w:val="ru-RU"/>
        </w:rPr>
        <w:t>Молимо родитеље, односно друге законске заступнике, да: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Воде рачуна да ученици доручкују и попију воду пре почетка завршног испита.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 да ли су ученици понели потребан прибор за рад и ђачку књижицу.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провери резултата на појединачним тестовима на завршном испиту родитељи, односно други законски заступници ученика треба да имају јасну и прецизну информацију о начину приказивања резултата на тестовима и начину бодовања. </w:t>
      </w:r>
    </w:p>
    <w:sectPr w:rsidR="00BD0B2D" w:rsidRPr="00BD0B2D" w:rsidSect="008704F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83C"/>
    <w:multiLevelType w:val="hybridMultilevel"/>
    <w:tmpl w:val="5B6CA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6281A"/>
    <w:multiLevelType w:val="hybridMultilevel"/>
    <w:tmpl w:val="6D84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537D"/>
    <w:multiLevelType w:val="hybridMultilevel"/>
    <w:tmpl w:val="6C9ADD5A"/>
    <w:lvl w:ilvl="0" w:tplc="E4DED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8141F"/>
    <w:multiLevelType w:val="hybridMultilevel"/>
    <w:tmpl w:val="0DD060EC"/>
    <w:lvl w:ilvl="0" w:tplc="B4326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842958"/>
    <w:multiLevelType w:val="hybridMultilevel"/>
    <w:tmpl w:val="A1E40F9C"/>
    <w:lvl w:ilvl="0" w:tplc="1348020A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B2031"/>
    <w:multiLevelType w:val="hybridMultilevel"/>
    <w:tmpl w:val="10C823F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22FE0"/>
    <w:rsid w:val="000D705B"/>
    <w:rsid w:val="0010359D"/>
    <w:rsid w:val="002E015B"/>
    <w:rsid w:val="00322FE0"/>
    <w:rsid w:val="00391E37"/>
    <w:rsid w:val="004657EC"/>
    <w:rsid w:val="00494CF0"/>
    <w:rsid w:val="00596336"/>
    <w:rsid w:val="005C53B4"/>
    <w:rsid w:val="00616E50"/>
    <w:rsid w:val="00723FED"/>
    <w:rsid w:val="007A4F56"/>
    <w:rsid w:val="008704F0"/>
    <w:rsid w:val="008B2125"/>
    <w:rsid w:val="008B65EE"/>
    <w:rsid w:val="008F237A"/>
    <w:rsid w:val="00AF4082"/>
    <w:rsid w:val="00B862DB"/>
    <w:rsid w:val="00BD0B2D"/>
    <w:rsid w:val="00C24B58"/>
    <w:rsid w:val="00C9167F"/>
    <w:rsid w:val="00CF57A3"/>
    <w:rsid w:val="00DF048F"/>
    <w:rsid w:val="00EE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</dc:creator>
  <cp:lastModifiedBy>AMD</cp:lastModifiedBy>
  <cp:revision>2</cp:revision>
  <dcterms:created xsi:type="dcterms:W3CDTF">2020-06-16T06:20:00Z</dcterms:created>
  <dcterms:modified xsi:type="dcterms:W3CDTF">2020-06-16T06:20:00Z</dcterms:modified>
</cp:coreProperties>
</file>